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24F" w:rsidRPr="004E324F" w:rsidRDefault="004E324F" w:rsidP="004E32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t>Các câu hỏi thường gặp trong khi bảo vệ đồ án CHI TIẾT MÁY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1.Hãy cho biết khi phân phối TST cho HGT cần đảm bảo điều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kiện gì? Tại sao?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2.Tại sao phải bôi trơn HGT? Các phương pháp bôi trơn?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3.Các loại dầu bôi trơn?Trình bày cách kiểm tra điều kiện bôi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trơn ngâm dầu của HGT?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4.Trường hợp nào cần chọn công suất động cơ theo công suất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đẳng trị, tại sao?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5.Ưu nhược điểm của HGT đang thiết kế?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6.Bộ truyền đai nên bố trí ở đầu trục vào hay đầu trục ra của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HGT, tại sao?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7. Bộ truyền xích nên bố trí ở đầu trục vào hay đầu trục ra của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HGT, tại sao?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8.Trong hệ thống truyền động cơ khí có hai cách sắp xếp các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bộ truyền là: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Động cơ-Bộ truyền đai-Hộp giảm tốc-Máy công tác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Động cơ-Hộp giảm tốc-Bộ truyền xích-Máy công tác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Nếu người ta sắp xếp bộ truyền đai phía sau HGT hoặc bộ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truyền xích phía trước HGT có được không?Tại sao?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9.Các dạng hỏng, khả năng làm việc và chỉ tiêu tính của bộ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truyền đai?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10.Trình tự thiết kế bộ truyền đai thang?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11.Các dạng hỏng và chỉ tiêu tính của bộ truyền xích?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12.Các dạng hỏng và chỉ tiêu tính của bộ truyền bánh răng?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13.Các dạng hỏng và chỉ tiêu tính của bộ truyền trục vít bánh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vít?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14.Trình tự tính toán thiết kế bộ truyền bánh răng?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15.Chọn vật liệu bánh vít dựa trên thông số nào, tại sao?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16.Các dạng hỏng và chỉ tiêu tính của trục truyền?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17.Các dạng hỏng và chỉ tiêu tính của ổ lăn?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18.Trình tự lựa chọn ổ lăn?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19.Giải thích ý nghĩa của các kí hiệu ổ lăn dùng trong HGT?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20.Trình bày qui tắc phân tích lực ăn khớp trong bộ truyền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bánh răng?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21.Trình bày qui tắc phân tích lực ăn khớp trong bộ truyền trục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lastRenderedPageBreak/>
        <w:t>vít - bánh vít?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22.Thông số hình học của bộ truyền xích?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23.Công dụng, phân loại, cách lựa chọn nút thông hơi?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24.Công dụng, phân loại, cách lựa chọn nút tháo dầu?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25.Công dụng, phân loại, cách lựa chọn que thăm dầu?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26. Công dụng, cách lựa chọn nắp cửa thăm?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27.Công dụng và cách bố trí các vít vòng trên HGT?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28.Công dụng, phân loại, cách lựa chọn chốt định vị?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29.Công dụng của vít tách?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30.Công dụng của vòng phớt?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31.Công dụng của vòng chắn dầu?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32.Công dụng của vòng vung dầu?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33.Trình bày cách điều chỉnh ăn khớp của bộ truyền bánh răng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nón?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34.Trình bày cách điều chỉnh ăn khớp của bộ truyền trục vít –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bánh vít?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35.Trình bày cách kiểm tra vết tiếp xúc của bộ truyền bánh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răng?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36.Trình bày cách kiểm tra vết tiếp xúc của bộ truyền trục vít –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bánh vít?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37.Vì sao phải bôi sơn hoặc thủy tinh lỏng lên bề mặt ghép nắp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và thân hộp?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38.Trình bày cách điều chỉnh ổ lăn?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39.Công dụng và cách tạo ra khe hở bù trừ nhiệt ở cạnh ổ?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40.Tại sao phải chọn bề rộng răng bánh răng nhỏ lớn hơn bề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rộng bánh răng lớn?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41.Tại sao phải tách đôi bánh răng trong HGT tách đôi?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42.Tại sao phải chọn ổ đũa trụ ngắn đỡ tự lựa theo chiều trục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trong HGT tách đôi?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43.Trình bày cách chọn dung sai vòng trong và vòng ngoài của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ổ lăn?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44.Giải thích ý nghĩa các kí hiệu dung sai của mối lắp bánh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răng và trục?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45.Các kích thước nào cần ghi dung sai trên bản vẽ chi tiết, tại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sao?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lastRenderedPageBreak/>
        <w:t>46.Giải thích ý nghĩa các ký hiệu sai lệch hình dáng trên bản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vẽ chi tiết?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47.Giải thích ý nghĩa các ký hiệu độ nhám bề mặt trong bản vễ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chi tiết?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48.Tại sao phải làm gân tăng cứng ở cạnh chỗ lắp ổ lăn?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49.Tại sao lắp 2 ổ đũa côn cạnh nhau trên trục của trục vít?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50.Công dụng của các tấm đệm ở chỗ lắp nắp ổ lăn?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51.Tại sao kích thước khoảng cách trục phải ghi kèm dung sai?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52.Trên bản vẽ lắp chỉ nên ghi các kích thước nào?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53.Tại sao phải chọn giá trị môđun bánh răng theo tiêu chuẩn?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54.Tại sao phải chọn đường kính thân trục và ngõng trục theo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tiêu chuẩn?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55.Trình bày cách chọn và tính các kích thước của then bằng?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56.Thế nào là lắp theo hệ thống lỗ, lắp theo hệ thống trục. Hệ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thống nào là ưu tiên?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57.Giải thích câu:“Các kích thước không ghi dung sai thì chọn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theo dung sai tự do” trong yêu cầu kĩ thuật của bản vẽ chi tiết?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58.Dạng hỏng, chỉ tiêu tính của then bằng?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59.Tại sao trên bề mặt ghép của vách và thân bánh vít, người ta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khoan lỗ và làm ren để lắp vít có đường tâm lệch chứ không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trùng với bề mặt ghép?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60.Khoảng cách nhỏ nhất từ đỉnh răng của BR đến đáy HGT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lựa chọn như thế nào, tại sao?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61.Chiều dày nhỏ nhất của vách HGT chọn như thế nào, tại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sao?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62.Tại sao phải sơn bên trong HGT màu đỏ?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63.Tại sao sau khi lắp HGT xong phải chạy rà?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64.Tại sao phải ghi kích thước các lỗ lắp bulông nền của HGT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trên bản vẽ lắp?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65.Tại sao phải ghi kích thước dài, rộng, cao nhất của HGT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trên bản vẽ lắp?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66.Tại sao người ta chọn bánh răng nhỏ chủ động (quay nhanh)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thường có vật liệu tốt hơn bánh răng bị động (quay chậm)?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67.Các thông số cơ bản để tính toán, thiết kế bộ truyền bánh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răng (răng trụ thẳng, nghiêng, chữ V, nón)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lastRenderedPageBreak/>
        <w:t>68.Tại sao phải sử dụng bộ truyền bánh răng nón?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69.Tại sao người ta chọn bánh răng nhỏ chủ động (quay nhanh)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thường có vật liệu tốt hơn bánh răng bị động (quay chậm)?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70.Ưu, nhược điểm của từng loại HGT?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71.Chiều sâu vít bắt vào bề mặt? Tính hay chọn? Tính như thế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nào? Chọn như thế nào?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72.Trên cùng 1 trục nên chọn cùng loại ổ, rành then giống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nhau, tại sao?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73.Tại sao chọn ổ bi đỡ chặn? Ổ tùy động?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74.Mối lắp giữa then với trục là gì?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75.Mục đích của yêu cầu kĩ thuật kiểm tra vết tiếp xúc trên bề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mặt răng theo chiều cao không thể bé hơn X% và theo chiều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rộng không thể bé hơn Y% là để làm gì?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76.Trình bày cách điều chỉnh sự ăn khớp của bộ truyền bánh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răng nón?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77.Trình bày cách điều chỉnh sự ăn khớp của bộ truyền trục vít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– bánh vít?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78.Khi thiết kế cặp bánh răng cấp nhanh của HGT phân đôi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cấp nhanh cần chú ý điều gì?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79.Giải thích vì sao phải chọn ổ đũa đỡ trụ ngắn tự lựa theo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chiều dọc trục khi chọn ổ cho trục trung gian của HGT phân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đôi cấp nhanh?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80.Giải thích vì sao bố trí hai ổ côn ở 1 bên của trục vít và bên</w:t>
      </w:r>
      <w:r w:rsidRPr="004E324F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kia bố trí ổ bi đỡ trong HGT trục vít?</w:t>
      </w:r>
    </w:p>
    <w:p w:rsidR="003C7422" w:rsidRPr="004E324F" w:rsidRDefault="003C7422">
      <w:pPr>
        <w:rPr>
          <w:rFonts w:ascii="Times New Roman" w:hAnsi="Times New Roman" w:cs="Times New Roman"/>
          <w:sz w:val="32"/>
          <w:szCs w:val="32"/>
        </w:rPr>
      </w:pPr>
    </w:p>
    <w:sectPr w:rsidR="003C7422" w:rsidRPr="004E324F" w:rsidSect="003C74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E324F"/>
    <w:rsid w:val="000067F2"/>
    <w:rsid w:val="0029184E"/>
    <w:rsid w:val="003C7422"/>
    <w:rsid w:val="004E324F"/>
    <w:rsid w:val="00A77F20"/>
    <w:rsid w:val="00B4427A"/>
    <w:rsid w:val="00B83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4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56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1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837</Words>
  <Characters>4776</Characters>
  <Application>Microsoft Office Word</Application>
  <DocSecurity>0</DocSecurity>
  <Lines>39</Lines>
  <Paragraphs>11</Paragraphs>
  <ScaleCrop>false</ScaleCrop>
  <Company/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2011-11-03T01:49:00Z</dcterms:created>
  <dcterms:modified xsi:type="dcterms:W3CDTF">2011-11-03T01:50:00Z</dcterms:modified>
</cp:coreProperties>
</file>